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Bid Guidelines 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1. If the event is already budgeted (and is not GNEW or a kingdom level event) please email bids to Seneschal and Deputy Seneschal by the business meeting; no less than 2 months prior to proposed event, not counting the month the event is actually taking place.</w:t>
      </w:r>
    </w:p>
    <w:p w:rsid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if you wish to hold and event on May 15th (say for example Springs inspirations) bids will be accepted until the March business meeting. </w:t>
      </w:r>
    </w:p>
    <w:p w:rsidR="00A73804" w:rsidRPr="00A73804" w:rsidRDefault="00A73804" w:rsidP="00A7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**</w:t>
      </w:r>
      <w:r w:rsidRPr="00A73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list of budgeted events can be obtained by the following:</w:t>
      </w:r>
    </w:p>
    <w:p w:rsidR="00A73804" w:rsidRPr="00A73804" w:rsidRDefault="00A73804" w:rsidP="00A7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Attending the annual budget meeting- See the Exchequer for details</w:t>
      </w:r>
    </w:p>
    <w:p w:rsidR="00A73804" w:rsidRPr="00A73804" w:rsidRDefault="00A73804" w:rsidP="00A73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Contacting the Seneschal, Deputy Seneschal, and or Exchequer.</w:t>
      </w:r>
      <w:proofErr w:type="gramEnd"/>
      <w:r w:rsidRPr="00A738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</w:t>
      </w:r>
    </w:p>
    <w:p w:rsidR="00A73804" w:rsidRPr="00CB5A3B" w:rsidRDefault="00A73804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  Since GNEW requires more preparation time; it is requested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Autocrats 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</w:t>
      </w:r>
      <w:proofErr w:type="gramEnd"/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bid in no later than the September business meeting.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If it’s a Kingdom level event the recommendation is to have bids in ASAP and no less than the business meeting 3 months prior to the proposed event. 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If the event you wish to hold 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 not a regularly budgeted event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must vote for the allocation of funds.  Please email the Seneschal, Deputy Seneschal, and the Exchequer  your bid proposal  by the business meeting no later than 3 months prior to event (in this case sooner is always better than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Example you want to have a previously 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unbudgeted event  June 17th. The bid needs to be in by the March business meeting.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These guidelines should help so events are not rushed and they have time to be posted in the Pike Staff and EK web site. 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shout a bid look like?  Well I am glad you asked it should contain the following </w:t>
      </w:r>
      <w:proofErr w:type="gramStart"/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Name: (both SCA and Legal)</w:t>
      </w: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Deputy name: "                   "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Contact information: (must have at least two for both contacts)</w:t>
      </w:r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proofErr w:type="gramEnd"/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gramEnd"/>
    </w:p>
    <w:p w:rsidR="00CB5A3B" w:rsidRPr="00CB5A3B" w:rsidRDefault="00CB5A3B" w:rsidP="00CB5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event-</w:t>
      </w: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Estimated Cost-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is just an estimate and is not a final determination of the operating budget for the event).</w:t>
      </w: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>Estimat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time of the event to be held-</w:t>
      </w:r>
      <w:r w:rsidRPr="00CB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is not a firm date, but an idea of when this would be held for planning purposes).</w:t>
      </w: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A3B" w:rsidRP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521" w:rsidRPr="00CB5A3B" w:rsidRDefault="00CB5A3B" w:rsidP="00CB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3B">
        <w:rPr>
          <w:rFonts w:ascii="Times New Roman" w:hAnsi="Times New Roman" w:cs="Times New Roman"/>
          <w:sz w:val="24"/>
          <w:szCs w:val="24"/>
        </w:rPr>
        <w:t xml:space="preserve">Please note: If this is your first time </w:t>
      </w:r>
      <w:proofErr w:type="spellStart"/>
      <w:r w:rsidRPr="00CB5A3B">
        <w:rPr>
          <w:rFonts w:ascii="Times New Roman" w:hAnsi="Times New Roman" w:cs="Times New Roman"/>
          <w:sz w:val="24"/>
          <w:szCs w:val="24"/>
        </w:rPr>
        <w:t>Autocrating</w:t>
      </w:r>
      <w:proofErr w:type="spellEnd"/>
      <w:r w:rsidRPr="00CB5A3B">
        <w:rPr>
          <w:rFonts w:ascii="Times New Roman" w:hAnsi="Times New Roman" w:cs="Times New Roman"/>
          <w:sz w:val="24"/>
          <w:szCs w:val="24"/>
        </w:rPr>
        <w:t xml:space="preserve"> an event we highly recommend that you have a “mentor” who has run event previously to help you.  </w:t>
      </w:r>
    </w:p>
    <w:p w:rsidR="00CB5A3B" w:rsidRDefault="00CB5A3B" w:rsidP="00CB5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5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CB5A3B" w:rsidSect="00B3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A3B"/>
    <w:rsid w:val="001E10F2"/>
    <w:rsid w:val="00474FB6"/>
    <w:rsid w:val="004D6C45"/>
    <w:rsid w:val="00510AE6"/>
    <w:rsid w:val="005A43A3"/>
    <w:rsid w:val="005C134E"/>
    <w:rsid w:val="00690797"/>
    <w:rsid w:val="007C1960"/>
    <w:rsid w:val="00933F5D"/>
    <w:rsid w:val="009C3A24"/>
    <w:rsid w:val="00A73804"/>
    <w:rsid w:val="00B37E59"/>
    <w:rsid w:val="00B86488"/>
    <w:rsid w:val="00CB5A3B"/>
    <w:rsid w:val="00D0680A"/>
    <w:rsid w:val="00EB0607"/>
    <w:rsid w:val="00F5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E121357</dc:creator>
  <cp:keywords/>
  <dc:description/>
  <cp:lastModifiedBy>E121357</cp:lastModifiedBy>
  <cp:revision>2</cp:revision>
  <dcterms:created xsi:type="dcterms:W3CDTF">2012-11-12T14:19:00Z</dcterms:created>
  <dcterms:modified xsi:type="dcterms:W3CDTF">2012-11-12T18:09:00Z</dcterms:modified>
</cp:coreProperties>
</file>